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97C" w:rsidRDefault="0020597C" w:rsidP="0020597C">
      <w:pPr>
        <w:spacing w:after="0" w:line="240" w:lineRule="auto"/>
        <w:jc w:val="right"/>
      </w:pPr>
      <w:r>
        <w:rPr>
          <w:rFonts w:ascii="Times New Roman" w:hAnsi="Times New Roman"/>
          <w:b/>
          <w:sz w:val="24"/>
          <w:szCs w:val="24"/>
        </w:rPr>
        <w:t>Приложение № 2.5</w:t>
      </w:r>
    </w:p>
    <w:p w:rsidR="0020597C" w:rsidRDefault="0020597C" w:rsidP="0020597C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к ООП по 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38.02.02 Страховое дело (по отраслям)</w:t>
      </w: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20597C" w:rsidRDefault="0020597C" w:rsidP="0020597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20597C" w:rsidRDefault="0020597C" w:rsidP="0020597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351"/>
      </w:tblGrid>
      <w:tr w:rsidR="0020597C" w:rsidTr="00EF487A">
        <w:tc>
          <w:tcPr>
            <w:tcW w:w="5351" w:type="dxa"/>
            <w:shd w:val="clear" w:color="auto" w:fill="auto"/>
          </w:tcPr>
          <w:p w:rsidR="0020597C" w:rsidRDefault="0020597C" w:rsidP="00EF487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:rsidR="0020597C" w:rsidRDefault="0020597C" w:rsidP="00EF487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20597C" w:rsidTr="00EF487A">
        <w:tc>
          <w:tcPr>
            <w:tcW w:w="5351" w:type="dxa"/>
            <w:shd w:val="clear" w:color="auto" w:fill="auto"/>
          </w:tcPr>
          <w:p w:rsidR="0020597C" w:rsidRDefault="0020597C" w:rsidP="00EF487A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№ 182-О  от 30.08.2022г.</w:t>
            </w:r>
          </w:p>
        </w:tc>
      </w:tr>
    </w:tbl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 xml:space="preserve">РАБОЧАЯ ПРОГРАММА по практической подготовке </w:t>
      </w:r>
    </w:p>
    <w:p w:rsidR="0020597C" w:rsidRDefault="00C42519" w:rsidP="0020597C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>учебной практики уп.02</w:t>
      </w:r>
      <w:r w:rsidR="0020597C">
        <w:rPr>
          <w:rFonts w:ascii="Times New Roman" w:hAnsi="Times New Roman"/>
          <w:caps/>
          <w:sz w:val="24"/>
          <w:szCs w:val="24"/>
        </w:rPr>
        <w:t>.01</w:t>
      </w:r>
    </w:p>
    <w:p w:rsidR="0020597C" w:rsidRDefault="0020597C" w:rsidP="0020597C">
      <w:pPr>
        <w:widowControl w:val="0"/>
        <w:autoSpaceDE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              ПМ 02 ОРГАНИЗАЦИЯ ПРОДАЖ СТРАХОВЫХ ПРОДУКТОВ</w:t>
      </w:r>
    </w:p>
    <w:p w:rsidR="0020597C" w:rsidRDefault="0020597C" w:rsidP="0020597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0597C" w:rsidRDefault="0020597C" w:rsidP="002059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20597C" w:rsidRDefault="0020597C" w:rsidP="0020597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20597C" w:rsidRDefault="0020597C" w:rsidP="0020597C">
      <w:pPr>
        <w:widowControl w:val="0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4"/>
          <w:szCs w:val="24"/>
        </w:rPr>
        <w:t>Воскресенск, 2022 г.</w:t>
      </w:r>
    </w:p>
    <w:p w:rsidR="0020597C" w:rsidRDefault="0020597C" w:rsidP="0020597C">
      <w:pPr>
        <w:widowControl w:val="0"/>
        <w:tabs>
          <w:tab w:val="left" w:pos="3840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20597C" w:rsidRPr="0019216C" w:rsidRDefault="0020597C" w:rsidP="0020597C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Программа УП.02</w:t>
      </w:r>
      <w:r w:rsidR="00C42519">
        <w:rPr>
          <w:rFonts w:ascii="Times New Roman" w:hAnsi="Times New Roman"/>
          <w:sz w:val="24"/>
          <w:szCs w:val="24"/>
        </w:rPr>
        <w:t>.01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Учебная практика</w:t>
      </w:r>
      <w:r>
        <w:rPr>
          <w:rFonts w:ascii="Times New Roman" w:hAnsi="Times New Roman"/>
          <w:sz w:val="24"/>
          <w:szCs w:val="24"/>
        </w:rPr>
        <w:t xml:space="preserve"> по ПМ.02 Организация продаж страховых продуктов разработана в соответствии с требованиями федерального государственного образовательного стандарта среднего профессионально</w:t>
      </w:r>
      <w:r w:rsidR="00744C03">
        <w:rPr>
          <w:rFonts w:ascii="Times New Roman" w:hAnsi="Times New Roman"/>
          <w:sz w:val="24"/>
          <w:szCs w:val="24"/>
        </w:rPr>
        <w:t>го образования по специальности</w:t>
      </w:r>
      <w:r w:rsidRPr="00192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38.02.02 Страховое дело (по отраслям), </w:t>
      </w:r>
      <w:r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 науки Российской Федерации </w:t>
      </w:r>
      <w:r w:rsidRPr="0019216C">
        <w:rPr>
          <w:rFonts w:ascii="Times New Roman" w:hAnsi="Times New Roman"/>
          <w:bCs/>
        </w:rPr>
        <w:t>от 28 июля 2014 года № 833.</w:t>
      </w:r>
    </w:p>
    <w:p w:rsidR="0020597C" w:rsidRPr="0019216C" w:rsidRDefault="0020597C" w:rsidP="00205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97C" w:rsidRDefault="0020597C" w:rsidP="002059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20597C" w:rsidRDefault="0020597C" w:rsidP="0020597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97C" w:rsidRDefault="0020597C" w:rsidP="002059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</w:p>
    <w:p w:rsidR="0020597C" w:rsidRPr="0020597C" w:rsidRDefault="0020597C" w:rsidP="002059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597C">
        <w:rPr>
          <w:rFonts w:ascii="Times New Roman" w:hAnsi="Times New Roman"/>
          <w:sz w:val="24"/>
          <w:szCs w:val="24"/>
        </w:rPr>
        <w:t>Климова</w:t>
      </w:r>
      <w:r>
        <w:rPr>
          <w:rFonts w:ascii="Times New Roman" w:hAnsi="Times New Roman"/>
          <w:sz w:val="24"/>
          <w:szCs w:val="24"/>
        </w:rPr>
        <w:t xml:space="preserve"> Л.И.</w:t>
      </w:r>
    </w:p>
    <w:p w:rsidR="0020597C" w:rsidRPr="0020597C" w:rsidRDefault="0020597C" w:rsidP="002059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4"/>
          <w:szCs w:val="24"/>
        </w:rPr>
        <w:t>СОДЕРЖАНИЕ</w:t>
      </w:r>
    </w:p>
    <w:p w:rsidR="0020597C" w:rsidRDefault="0020597C" w:rsidP="002059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01"/>
        <w:gridCol w:w="1854"/>
      </w:tblGrid>
      <w:tr w:rsidR="0020597C" w:rsidTr="00EF487A">
        <w:tc>
          <w:tcPr>
            <w:tcW w:w="7501" w:type="dxa"/>
            <w:shd w:val="clear" w:color="auto" w:fill="auto"/>
          </w:tcPr>
          <w:p w:rsidR="0020597C" w:rsidRDefault="0020597C" w:rsidP="00EF487A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 УЧЕБНОЙ ПРАКТИКИ</w:t>
            </w:r>
          </w:p>
          <w:p w:rsidR="0020597C" w:rsidRDefault="0020597C" w:rsidP="0020597C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20597C" w:rsidRDefault="0020597C" w:rsidP="00EF487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7C" w:rsidTr="00EF487A">
        <w:tc>
          <w:tcPr>
            <w:tcW w:w="7501" w:type="dxa"/>
            <w:shd w:val="clear" w:color="auto" w:fill="auto"/>
          </w:tcPr>
          <w:p w:rsidR="0020597C" w:rsidRDefault="0020597C" w:rsidP="00EF487A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ПРАКТИКИ</w:t>
            </w:r>
          </w:p>
          <w:p w:rsidR="0020597C" w:rsidRDefault="0020597C" w:rsidP="0020597C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597C" w:rsidRDefault="0020597C" w:rsidP="00EF487A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УЧЕБНОЙ ПРАКТИКИ</w:t>
            </w:r>
          </w:p>
          <w:p w:rsidR="0020597C" w:rsidRDefault="0020597C" w:rsidP="0020597C">
            <w:pPr>
              <w:numPr>
                <w:ilvl w:val="0"/>
                <w:numId w:val="1"/>
              </w:numPr>
              <w:tabs>
                <w:tab w:val="left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20597C" w:rsidRDefault="0020597C" w:rsidP="00EF487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597C" w:rsidTr="00EF487A">
        <w:tc>
          <w:tcPr>
            <w:tcW w:w="7501" w:type="dxa"/>
            <w:shd w:val="clear" w:color="auto" w:fill="auto"/>
          </w:tcPr>
          <w:p w:rsidR="0020597C" w:rsidRDefault="0020597C" w:rsidP="00EF487A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УЧЕБНОЙ ПРАКТИКИ</w:t>
            </w:r>
          </w:p>
          <w:p w:rsidR="0020597C" w:rsidRDefault="0020597C" w:rsidP="00EF487A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20597C" w:rsidRDefault="0020597C" w:rsidP="00EF487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97C" w:rsidRDefault="0020597C" w:rsidP="0020597C">
      <w:pPr>
        <w:sectPr w:rsidR="0020597C">
          <w:footerReference w:type="even" r:id="rId7"/>
          <w:footerReference w:type="default" r:id="rId8"/>
          <w:footerReference w:type="first" r:id="rId9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20597C" w:rsidRDefault="0020597C" w:rsidP="0020597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1. ОБЩАЯ ХАРАКТЕРИСТИКА РАБОЧЕЙ ПРОГРАММЫ</w:t>
      </w:r>
    </w:p>
    <w:p w:rsidR="0020597C" w:rsidRDefault="0020597C" w:rsidP="0020597C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УЧЕБНОЙ ПРАКТИКИ</w:t>
      </w: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97C" w:rsidRDefault="0020597C" w:rsidP="0020597C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УП 02.</w:t>
      </w:r>
      <w:r w:rsidR="00C42519">
        <w:rPr>
          <w:rFonts w:ascii="Times New Roman" w:hAnsi="Times New Roman"/>
          <w:b/>
          <w:color w:val="000000"/>
          <w:sz w:val="24"/>
          <w:szCs w:val="24"/>
        </w:rPr>
        <w:t>01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по ПМ 02. Организация продаж страховых продуктов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0597C" w:rsidRDefault="0020597C" w:rsidP="002059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597C" w:rsidRDefault="0020597C" w:rsidP="0020597C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0"/>
    </w:p>
    <w:p w:rsidR="0020597C" w:rsidRDefault="0020597C" w:rsidP="0020597C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0597C" w:rsidRDefault="0020597C" w:rsidP="002059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olor w:val="000000"/>
          <w:sz w:val="24"/>
          <w:szCs w:val="24"/>
        </w:rPr>
        <w:t xml:space="preserve">УП 02. Учебная практика по ПМ 02. </w:t>
      </w:r>
      <w:r>
        <w:rPr>
          <w:rFonts w:ascii="Times New Roman" w:hAnsi="Times New Roman"/>
          <w:sz w:val="24"/>
          <w:szCs w:val="24"/>
        </w:rPr>
        <w:t>Организация продаж страховых продуктов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специальности,</w:t>
      </w:r>
      <w:r w:rsidRPr="001921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38.02.02 Страховое дело (по отраслям), </w:t>
      </w:r>
      <w:r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 науки Российской Федерации </w:t>
      </w:r>
      <w:r w:rsidRPr="0019216C">
        <w:rPr>
          <w:rFonts w:ascii="Times New Roman" w:hAnsi="Times New Roman"/>
          <w:bCs/>
        </w:rPr>
        <w:t>от 28 июля 2014 года № 833</w:t>
      </w:r>
      <w:r>
        <w:rPr>
          <w:rFonts w:ascii="Times New Roman" w:hAnsi="Times New Roman"/>
          <w:bCs/>
        </w:rPr>
        <w:t>.</w:t>
      </w:r>
    </w:p>
    <w:p w:rsidR="0020597C" w:rsidRDefault="0020597C" w:rsidP="002059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597C" w:rsidRDefault="0020597C" w:rsidP="0020597C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20597C" w:rsidRDefault="0020597C" w:rsidP="0020597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597C" w:rsidRPr="0020597C" w:rsidRDefault="0020597C" w:rsidP="002059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программы учебной практики у студентов должен сформироваться практический опыт по основному виду деятельности ВД 2 Организация продаж </w:t>
      </w:r>
      <w:r w:rsidRPr="00422FC2">
        <w:rPr>
          <w:rFonts w:ascii="Times New Roman" w:hAnsi="Times New Roman"/>
          <w:sz w:val="24"/>
          <w:szCs w:val="24"/>
        </w:rPr>
        <w:t>страховых продуктов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0597C">
        <w:rPr>
          <w:rFonts w:ascii="Times New Roman" w:hAnsi="Times New Roman"/>
          <w:sz w:val="24"/>
          <w:szCs w:val="24"/>
        </w:rPr>
        <w:t>соответствующим ему общим компетенциям и профессиональным компетенциям:</w:t>
      </w:r>
    </w:p>
    <w:tbl>
      <w:tblPr>
        <w:tblW w:w="0" w:type="auto"/>
        <w:tblInd w:w="-69" w:type="dxa"/>
        <w:tblLayout w:type="fixed"/>
        <w:tblLook w:val="0000" w:firstRow="0" w:lastRow="0" w:firstColumn="0" w:lastColumn="0" w:noHBand="0" w:noVBand="0"/>
      </w:tblPr>
      <w:tblGrid>
        <w:gridCol w:w="1135"/>
        <w:gridCol w:w="2835"/>
        <w:gridCol w:w="2976"/>
        <w:gridCol w:w="3047"/>
      </w:tblGrid>
      <w:tr w:rsidR="0020597C" w:rsidTr="00EF487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97C" w:rsidRDefault="0020597C" w:rsidP="00EF48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20597C" w:rsidRDefault="0020597C" w:rsidP="00EF48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97C" w:rsidRDefault="0020597C" w:rsidP="00EF48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97C" w:rsidRDefault="0020597C" w:rsidP="00EF48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597C" w:rsidRDefault="0020597C" w:rsidP="00EF487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опыт</w:t>
            </w:r>
          </w:p>
        </w:tc>
      </w:tr>
      <w:tr w:rsidR="0020597C" w:rsidTr="00EF487A">
        <w:trPr>
          <w:trHeight w:val="1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97C" w:rsidRDefault="0020597C" w:rsidP="00EF48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:rsidR="0020597C" w:rsidRDefault="0020597C" w:rsidP="00EF48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20597C" w:rsidRDefault="0020597C" w:rsidP="00EF48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20597C" w:rsidRDefault="0020597C" w:rsidP="00EF48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20597C" w:rsidRDefault="0020597C" w:rsidP="00EF48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20597C" w:rsidRDefault="0020597C" w:rsidP="00EF48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20597C" w:rsidRDefault="0020597C" w:rsidP="00EF48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20597C" w:rsidRDefault="0020597C" w:rsidP="00EF48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:rsidR="0020597C" w:rsidRDefault="0020597C" w:rsidP="00EF48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20597C" w:rsidRDefault="0020597C" w:rsidP="00EF4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:rsidR="0020597C" w:rsidRDefault="0020597C" w:rsidP="00EF4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20597C" w:rsidRDefault="0020597C" w:rsidP="00EF4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2.3.</w:t>
            </w:r>
          </w:p>
          <w:p w:rsidR="0020597C" w:rsidRDefault="0020597C" w:rsidP="00EF48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Анализировать основные показатели страхового рынка;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Выявлять перспективы развития страхового рынка;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Применять маркетинговые подходы в формировании клиентоориентированной модели розничных продаж;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Формировать стратегию разработки страховых продуктов;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Составлять стратегический план продаж страховых продуктов;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Составлять оперативный план продаж;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Рассчитывать бюджет продаж;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Контролировать исполнение плана продаж и принимать </w:t>
            </w:r>
            <w:r w:rsidRPr="0050349B">
              <w:rPr>
                <w:rFonts w:ascii="Times New Roman" w:hAnsi="Times New Roman"/>
                <w:sz w:val="24"/>
                <w:szCs w:val="24"/>
              </w:rPr>
              <w:lastRenderedPageBreak/>
              <w:t>адекватные меры для его выполнения;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Выбирать наилучшую в данных условиях организационную структуру розничных продаж;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Проводить анализ эффективности организационных структур продаж;</w:t>
            </w:r>
          </w:p>
          <w:p w:rsidR="0020597C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Организовывать продажи страховых продуктов через различные каналы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перспективные каналы продаж;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Анализировать эффективность каждого канала;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величину доходов и прибыли канала продаж;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Оценивать влияние финансового результата канала продаж на итоговый результат страховой организации;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Рассчитывать коэффициенты рентабельности деятельности страховщика;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Проводить анализ качества каналов продаж;</w:t>
            </w:r>
          </w:p>
          <w:p w:rsidR="0020597C" w:rsidRDefault="0020597C" w:rsidP="00EF487A">
            <w:pPr>
              <w:suppressAutoHyphens/>
              <w:spacing w:after="0" w:line="240" w:lineRule="auto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Роль и место розничных продаж в страховой компании; содержание процесса продаж в страховой компании и проблемы в сфере розничных продаж;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Принципы планирования реализации страховых продуктов;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Нормативную базу страховой компании по планированию в сфере продаж;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Принципы построения клиентоориентированной модели розничных продаж;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Методы экспресс-анализа рынка розничного страхования и выявления перспектив его развития;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Место розничных продаж в структуре стратегического плана страховой компании;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Маркетинговые основы розничных продаж;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Методы определения целевых клиентских сегментов;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Основы формирования продуктовой стратегии и стратегии развития каналов продаж;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ценовой стратегии;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Теоретические основы прогнозирования открытия точек продаж и роста количества продавцов;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Виды и формы плана продаж;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Взаимосвязь плана продаж и бюджета продаж;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Методы разработки плана и бюджета продаж: экстраполяцию, встречное планирование, директивное планирование;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Организационную структуру розничных продаж страховой компании: видовую, канальную, продуктовую, смешанную;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Слабые и сильные стороны различных организационных структур продаж;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Модели соотношения центральных и региональных продаж, анализ их эффективности;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Классификацию технологий продаж в розничном страховании по продукту, по уровню автоматизации, по отношению к договору страхования, по каналам продаж;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Каналы розничных продаж в страховой компании;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Факторы выбора каналов продаж для страховой компании, прямые и посреднические каналы продаж;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Способы анализа развития каналов продаж на различных страховых рынках;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Соотношение организационной структуры страховой компании и каналов продаж;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Основные показатели эффективности продаж;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Порядок определения доходов и прибыли каналов продаж; 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Зависимость финансовых результатов страховой организации от эффективности каналов продаж;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Коэффициенты рентабельности канала продаж и вида страхования в целом;</w:t>
            </w:r>
          </w:p>
          <w:p w:rsidR="0020597C" w:rsidRPr="0050349B" w:rsidRDefault="0020597C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Качественные показатели эффективности каналов продаж.</w:t>
            </w:r>
          </w:p>
          <w:p w:rsidR="0020597C" w:rsidRDefault="0020597C" w:rsidP="00EF487A">
            <w:pPr>
              <w:suppressAutoHyphens/>
              <w:autoSpaceDE w:val="0"/>
              <w:spacing w:after="0" w:line="240" w:lineRule="auto"/>
            </w:pPr>
          </w:p>
          <w:p w:rsidR="0020597C" w:rsidRDefault="0020597C" w:rsidP="00EF487A">
            <w:pPr>
              <w:suppressAutoHyphens/>
              <w:autoSpaceDE w:val="0"/>
              <w:spacing w:after="0" w:line="240" w:lineRule="auto"/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7C" w:rsidRPr="00422FC2" w:rsidRDefault="0020597C" w:rsidP="00EF4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продаж </w:t>
            </w:r>
            <w:r w:rsidRPr="00422FC2">
              <w:rPr>
                <w:rFonts w:ascii="Times New Roman" w:hAnsi="Times New Roman"/>
                <w:sz w:val="24"/>
                <w:szCs w:val="24"/>
              </w:rPr>
              <w:t>страховых продуктов</w:t>
            </w:r>
          </w:p>
          <w:p w:rsidR="0020597C" w:rsidRDefault="0020597C" w:rsidP="00EF487A">
            <w:pPr>
              <w:suppressAutoHyphens/>
              <w:spacing w:after="0" w:line="240" w:lineRule="auto"/>
            </w:pPr>
          </w:p>
        </w:tc>
      </w:tr>
    </w:tbl>
    <w:p w:rsidR="00B1007C" w:rsidRDefault="00B1007C">
      <w:pPr>
        <w:rPr>
          <w:rFonts w:ascii="Times New Roman" w:hAnsi="Times New Roman"/>
          <w:sz w:val="24"/>
          <w:szCs w:val="24"/>
        </w:rPr>
      </w:pPr>
    </w:p>
    <w:p w:rsidR="000F262F" w:rsidRDefault="000F262F" w:rsidP="000F262F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учебной практики:</w:t>
      </w:r>
    </w:p>
    <w:p w:rsidR="000F262F" w:rsidRDefault="000F262F" w:rsidP="000F262F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рамках программы учебной практики обучающимися осваиваются умения и знания</w:t>
      </w:r>
    </w:p>
    <w:tbl>
      <w:tblPr>
        <w:tblW w:w="963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6"/>
        <w:gridCol w:w="3531"/>
        <w:gridCol w:w="2741"/>
        <w:gridCol w:w="2409"/>
      </w:tblGrid>
      <w:tr w:rsidR="000F262F" w:rsidTr="00EF487A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F262F" w:rsidRDefault="000F262F" w:rsidP="00EF48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Default="000F262F" w:rsidP="00EF48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F262F" w:rsidTr="00EF487A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Анализировать основные показатели страхового рынка; </w:t>
            </w:r>
          </w:p>
          <w:p w:rsidR="000F262F" w:rsidRDefault="000F262F" w:rsidP="00EF487A">
            <w:pPr>
              <w:pStyle w:val="a6"/>
              <w:spacing w:after="283"/>
              <w:rPr>
                <w:szCs w:val="28"/>
                <w:lang w:eastAsia="en-US"/>
              </w:rPr>
            </w:pPr>
            <w:r>
              <w:lastRenderedPageBreak/>
              <w:t>2.</w:t>
            </w:r>
            <w:r w:rsidRPr="001523B3">
              <w:t>Выявлять перспективы развития страхового рынка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Роль и место розничных продаж в страховой компании; содержание процесса продаж в страховой </w:t>
            </w:r>
            <w:r w:rsidRPr="0050349B">
              <w:rPr>
                <w:rFonts w:ascii="Times New Roman" w:hAnsi="Times New Roman"/>
                <w:sz w:val="24"/>
                <w:szCs w:val="24"/>
              </w:rPr>
              <w:lastRenderedPageBreak/>
              <w:t>компании и проблемы в сфере розничных продаж;</w:t>
            </w:r>
          </w:p>
          <w:p w:rsidR="000F262F" w:rsidRDefault="000F262F" w:rsidP="00EF487A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Принципы планирования реализации страховых продуктов</w:t>
            </w:r>
          </w:p>
        </w:tc>
      </w:tr>
      <w:tr w:rsidR="000F262F" w:rsidTr="00EF487A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ОК.02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Формировать стратегию разработки страховых продуктов;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Составлять стратегический план продаж страховых продуктов;</w:t>
            </w:r>
          </w:p>
          <w:p w:rsidR="000F262F" w:rsidRDefault="000F262F" w:rsidP="00EF487A">
            <w:pPr>
              <w:pStyle w:val="a6"/>
              <w:spacing w:after="283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Основные показатели эффективности продаж; 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Порядок определения доходов и прибыли каналов продаж; </w:t>
            </w:r>
          </w:p>
          <w:p w:rsidR="000F262F" w:rsidRDefault="000F262F" w:rsidP="00EF487A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0F262F" w:rsidTr="00EF487A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ОК.03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Составлять оперативный план продаж; 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Рассчитывать бюджет продаж; 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Контролировать исполнение плана продаж и принимать адекватные меры для его выполнения;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Выбирать наилучшую в данных условиях организационную структуру розничных продаж; </w:t>
            </w:r>
          </w:p>
          <w:p w:rsidR="000F262F" w:rsidRDefault="000F262F" w:rsidP="00EF487A">
            <w:pPr>
              <w:pStyle w:val="a6"/>
              <w:spacing w:after="283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Слабые и сильные стороны различных организационных структур продаж; </w:t>
            </w:r>
          </w:p>
          <w:p w:rsidR="000F262F" w:rsidRDefault="000F262F" w:rsidP="00EF487A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Модели соотношения центральных и региональных продаж, анализ их эффективности</w:t>
            </w:r>
          </w:p>
        </w:tc>
      </w:tr>
      <w:tr w:rsidR="000F262F" w:rsidTr="00EF487A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ОК.04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Выбирать наилучшую в данных условиях организационную структуру розничных продаж; </w:t>
            </w:r>
          </w:p>
          <w:p w:rsidR="000F262F" w:rsidRDefault="000F262F" w:rsidP="00EF487A">
            <w:pPr>
              <w:pStyle w:val="a6"/>
              <w:spacing w:after="283"/>
              <w:rPr>
                <w:szCs w:val="28"/>
                <w:lang w:eastAsia="en-US"/>
              </w:rPr>
            </w:pPr>
            <w:r>
              <w:t>10.</w:t>
            </w:r>
            <w:r w:rsidRPr="0050349B">
              <w:t>Проводить анализ эффективности организационных структур продаж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Теоретические основы прогнозирования открытия точек продаж и роста количества продавцов;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Виды и формы плана продаж; </w:t>
            </w:r>
          </w:p>
          <w:p w:rsidR="000F262F" w:rsidRDefault="000F262F" w:rsidP="00EF487A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Взаимосвязь плана продаж и бюджета</w:t>
            </w:r>
          </w:p>
        </w:tc>
      </w:tr>
      <w:tr w:rsidR="000F262F" w:rsidTr="00EF487A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ОК.05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профессиональной деятельности.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Выбирать наилучшую в данных условиях </w:t>
            </w:r>
            <w:r w:rsidRPr="00503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организационную структуру розничных продаж; </w:t>
            </w:r>
          </w:p>
          <w:p w:rsidR="000F262F" w:rsidRDefault="000F262F" w:rsidP="00EF487A">
            <w:pPr>
              <w:pStyle w:val="a6"/>
              <w:spacing w:after="283"/>
              <w:rPr>
                <w:szCs w:val="28"/>
                <w:lang w:eastAsia="en-US"/>
              </w:rPr>
            </w:pPr>
            <w:r>
              <w:t>10.</w:t>
            </w:r>
            <w:r w:rsidRPr="0050349B">
              <w:t>Проводить анализ эффективности организационных структур продаж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Основные показатели </w:t>
            </w:r>
            <w:r w:rsidRPr="00503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эффективности продаж; 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Порядок определения доходов и прибыли каналов продаж; </w:t>
            </w:r>
          </w:p>
          <w:p w:rsidR="000F262F" w:rsidRDefault="000F262F" w:rsidP="00EF487A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0F262F" w:rsidTr="00EF487A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ОК.06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Применять маркетинговые подходы в формировании клиентоориентированной модели розничных продаж;</w:t>
            </w:r>
          </w:p>
          <w:p w:rsidR="000F262F" w:rsidRDefault="000F262F" w:rsidP="00EF487A">
            <w:pPr>
              <w:pStyle w:val="a6"/>
              <w:spacing w:after="283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Факторы выбора каналов продаж для страховой компании, прямые и посреднические каналы продаж; 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Способы анализа развития каналов продаж на различных страховых рынках; 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Соотношение организационной структуры страховой компании и каналов продаж;</w:t>
            </w:r>
          </w:p>
          <w:p w:rsidR="000F262F" w:rsidRDefault="000F262F" w:rsidP="00EF487A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</w:tr>
      <w:tr w:rsidR="000F262F" w:rsidTr="00EF487A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ОК.07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Организовывать продажи страховых продуктов через различные каналы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перспективные каналы продаж;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Анализировать эффективность каждого канала;</w:t>
            </w:r>
          </w:p>
          <w:p w:rsidR="000F262F" w:rsidRPr="007D7998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величину д</w:t>
            </w:r>
            <w:r>
              <w:rPr>
                <w:rFonts w:ascii="Times New Roman" w:hAnsi="Times New Roman"/>
                <w:sz w:val="24"/>
                <w:szCs w:val="24"/>
              </w:rPr>
              <w:t>оходов и прибыли канала продаж;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Методы разработки плана и бюджета продаж: экстраполяцию, встречное планирование, директивное планирование; </w:t>
            </w:r>
          </w:p>
          <w:p w:rsidR="000F262F" w:rsidRPr="007D7998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Организационную структуру розничных продаж страховой компании: видовую, кана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льную, продуктовую, смешанную; </w:t>
            </w:r>
          </w:p>
        </w:tc>
      </w:tr>
      <w:tr w:rsidR="000F262F" w:rsidTr="00EF487A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ОК.08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перспективные каналы продаж;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Анализировать эффективность каждого канала;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величину доходов и прибыли канала продаж;</w:t>
            </w:r>
          </w:p>
          <w:p w:rsidR="000F262F" w:rsidRDefault="000F262F" w:rsidP="00EF487A">
            <w:pPr>
              <w:pStyle w:val="a6"/>
              <w:spacing w:after="283"/>
              <w:rPr>
                <w:szCs w:val="28"/>
                <w:lang w:eastAsia="en-US"/>
              </w:rPr>
            </w:pPr>
            <w:r>
              <w:lastRenderedPageBreak/>
              <w:t>15.</w:t>
            </w:r>
            <w:r w:rsidRPr="0050349B">
              <w:t>Оценивать влияние финансового результата канала продаж на итоговый результат страховой организации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Основные показатели эффективности продаж; 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Порядок определения доходов и прибыли каналов продаж; 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Зависимость финансовых результатов страховой организации от эффективности каналов продаж;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Коэффициенты рентабельности канала продаж и вида страхования в целом;</w:t>
            </w:r>
          </w:p>
          <w:p w:rsidR="000F262F" w:rsidRPr="007D7998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Качественные показатели </w:t>
            </w:r>
            <w:r>
              <w:rPr>
                <w:rFonts w:ascii="Times New Roman" w:hAnsi="Times New Roman"/>
                <w:sz w:val="24"/>
                <w:szCs w:val="24"/>
              </w:rPr>
              <w:t>эффективности каналов продаж.</w:t>
            </w:r>
          </w:p>
        </w:tc>
      </w:tr>
      <w:tr w:rsidR="000F262F" w:rsidTr="00EF487A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ОК.09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величину доходов и прибыли канала продаж;</w:t>
            </w:r>
          </w:p>
          <w:p w:rsidR="000F262F" w:rsidRDefault="000F262F" w:rsidP="00EF487A">
            <w:pPr>
              <w:pStyle w:val="a6"/>
              <w:spacing w:after="283"/>
              <w:rPr>
                <w:szCs w:val="28"/>
                <w:lang w:eastAsia="en-US"/>
              </w:rPr>
            </w:pPr>
            <w:r>
              <w:t>17.</w:t>
            </w:r>
            <w:r w:rsidRPr="0050349B">
              <w:t>Проводить анализ качества каналов продаж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Pr="00C05559" w:rsidRDefault="000F262F" w:rsidP="00EF487A">
            <w:pPr>
              <w:pStyle w:val="a6"/>
              <w:spacing w:after="283"/>
            </w:pPr>
            <w:r>
              <w:t>27.</w:t>
            </w:r>
            <w:r w:rsidRPr="0050349B">
              <w:t>Качественные показатели эффективности каналов продаж</w:t>
            </w:r>
          </w:p>
        </w:tc>
      </w:tr>
      <w:tr w:rsidR="000F262F" w:rsidTr="00EF487A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ПК.2.1.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05">
              <w:rPr>
                <w:rFonts w:ascii="Times New Roman" w:hAnsi="Times New Roman"/>
                <w:color w:val="000000"/>
              </w:rPr>
              <w:t>Осуществлять стратегическое и оперативное планирование розничных продаж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Организовывать продажи страховых продуктов через различные каналы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перспективные каналы продаж;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Анализировать эффективность каждого канала;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величину доходов и прибыли канала продаж;</w:t>
            </w:r>
          </w:p>
          <w:p w:rsidR="000F262F" w:rsidRPr="007D7998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Оценивать влияние финансового результата канала продаж на итоговый результат страховой организации;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Теоретические основы прогнозирования открытия точек продаж и роста количества продавцов;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Виды и формы плана продаж; 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Взаимосвязь плана продаж и бюджета продаж; </w:t>
            </w:r>
          </w:p>
          <w:p w:rsidR="000F262F" w:rsidRPr="007D7998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Методы разработки плана и бюджета продаж: экстраполяцию, встречное планирова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ние, директивное планирование; </w:t>
            </w:r>
          </w:p>
        </w:tc>
      </w:tr>
      <w:tr w:rsidR="000F262F" w:rsidTr="00EF487A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ПК.2.2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05">
              <w:rPr>
                <w:rFonts w:ascii="Times New Roman" w:hAnsi="Times New Roman"/>
                <w:color w:val="000000"/>
              </w:rPr>
              <w:t>Организовывать розничные продажи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Выбирать наилучшую в данных условиях организационную структуру розничных продаж; 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Проводить анализ эффективности </w:t>
            </w:r>
            <w:r w:rsidRPr="0050349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организационных структур продаж;</w:t>
            </w:r>
          </w:p>
          <w:p w:rsidR="000F262F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Организовывать продажи страховых продуктов через различные каналы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перспективные каналы продаж;</w:t>
            </w:r>
          </w:p>
          <w:p w:rsidR="000F262F" w:rsidRPr="007D7998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Анализироват</w:t>
            </w:r>
            <w:r>
              <w:rPr>
                <w:rFonts w:ascii="Times New Roman" w:hAnsi="Times New Roman"/>
                <w:sz w:val="24"/>
                <w:szCs w:val="24"/>
              </w:rPr>
              <w:t>ь эффективность каждого канала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Классификацию технологий продаж в розничном страховании по продукту, по уровню автоматизации, по отношению к договору </w:t>
            </w:r>
            <w:r w:rsidRPr="00503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страхования, по каналам продаж; </w:t>
            </w:r>
          </w:p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Каналы розничных продаж в страховой компании;</w:t>
            </w:r>
          </w:p>
          <w:p w:rsidR="000F262F" w:rsidRPr="00C05559" w:rsidRDefault="000F262F" w:rsidP="00EF487A">
            <w:pPr>
              <w:pStyle w:val="a6"/>
              <w:spacing w:after="283"/>
            </w:pPr>
          </w:p>
        </w:tc>
      </w:tr>
      <w:tr w:rsidR="000F262F" w:rsidTr="00EF487A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ПК.2.3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C05">
              <w:rPr>
                <w:rFonts w:ascii="Times New Roman" w:hAnsi="Times New Roman"/>
                <w:color w:val="000000"/>
              </w:rPr>
              <w:t>Реализовывать различные технологии розничных продаж в страховании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Определять величину доходов и прибыли канала продаж;</w:t>
            </w:r>
          </w:p>
          <w:p w:rsidR="000F262F" w:rsidRDefault="000F262F" w:rsidP="00EF487A">
            <w:pPr>
              <w:pStyle w:val="a6"/>
              <w:spacing w:after="283"/>
              <w:rPr>
                <w:szCs w:val="28"/>
                <w:lang w:eastAsia="en-US"/>
              </w:rPr>
            </w:pPr>
            <w:r>
              <w:t>15.</w:t>
            </w:r>
            <w:r w:rsidRPr="0050349B">
              <w:t>Оценивать влияние финансового результата канала продаж на итоговый результат страховой организации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Основные показатели эффективности продаж; </w:t>
            </w:r>
          </w:p>
          <w:p w:rsidR="000F262F" w:rsidRDefault="000F262F" w:rsidP="00EF487A">
            <w:pPr>
              <w:pStyle w:val="a8"/>
              <w:spacing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Порядок определения доходов и прибыли каналов продаж</w:t>
            </w:r>
          </w:p>
        </w:tc>
      </w:tr>
      <w:tr w:rsidR="000F262F" w:rsidTr="00EF487A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ПК.2.4</w:t>
            </w:r>
          </w:p>
        </w:tc>
        <w:tc>
          <w:tcPr>
            <w:tcW w:w="353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6"/>
            </w:pPr>
            <w:bookmarkStart w:id="1" w:name="p_92"/>
            <w:bookmarkStart w:id="2" w:name="block_5215"/>
            <w:bookmarkStart w:id="3" w:name="p_93"/>
            <w:bookmarkEnd w:id="1"/>
            <w:bookmarkEnd w:id="2"/>
            <w:bookmarkEnd w:id="3"/>
            <w:r w:rsidRPr="007F1C05">
              <w:rPr>
                <w:color w:val="000000"/>
              </w:rPr>
              <w:t>Анализировать эффективность каждого канала продаж</w:t>
            </w:r>
          </w:p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 xml:space="preserve">Рассчитывать коэффициенты рентабельности деятельности страховщика; </w:t>
            </w:r>
          </w:p>
          <w:p w:rsidR="000F262F" w:rsidRDefault="000F262F" w:rsidP="00EF487A">
            <w:pPr>
              <w:pStyle w:val="a6"/>
              <w:spacing w:after="283"/>
              <w:rPr>
                <w:szCs w:val="28"/>
                <w:lang w:eastAsia="en-US"/>
              </w:rPr>
            </w:pPr>
            <w:r>
              <w:t>17.</w:t>
            </w:r>
            <w:r w:rsidRPr="0050349B">
              <w:t>Проводить анализ качества каналов продаж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Pr="0050349B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Pr="0050349B">
              <w:rPr>
                <w:rFonts w:ascii="Times New Roman" w:hAnsi="Times New Roman"/>
                <w:sz w:val="24"/>
                <w:szCs w:val="24"/>
              </w:rPr>
              <w:t>Коэффициенты рентабельности канала продаж и вида страхования в целом;</w:t>
            </w:r>
          </w:p>
          <w:p w:rsidR="000F262F" w:rsidRPr="00C05559" w:rsidRDefault="000F262F" w:rsidP="00EF487A">
            <w:pPr>
              <w:pStyle w:val="a6"/>
              <w:spacing w:after="283"/>
            </w:pPr>
            <w:r>
              <w:t>27.</w:t>
            </w:r>
            <w:r w:rsidRPr="0050349B">
              <w:t>Качественные показатели эффективности каналов продаж</w:t>
            </w:r>
          </w:p>
        </w:tc>
      </w:tr>
      <w:tr w:rsidR="000F262F" w:rsidTr="00EF487A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Default="000F262F" w:rsidP="00EF487A">
            <w:pPr>
              <w:spacing w:before="120" w:after="0" w:line="240" w:lineRule="auto"/>
              <w:jc w:val="both"/>
              <w:rPr>
                <w:rFonts w:ascii="Times New Roman" w:eastAsia="PMingLiU;新細明體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MingLiU;新細明體" w:hAnsi="Times New Roman"/>
                <w:sz w:val="24"/>
                <w:szCs w:val="24"/>
                <w:lang w:eastAsia="ru-RU"/>
              </w:rPr>
              <w:t>Осознающий себя гражданином и защитником великой страны</w:t>
            </w:r>
          </w:p>
        </w:tc>
      </w:tr>
      <w:tr w:rsidR="000F262F" w:rsidTr="00EF487A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Pr="00914FF4" w:rsidRDefault="000F262F" w:rsidP="00EF487A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4FF4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0F262F" w:rsidTr="00EF487A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Pr="00C3305D" w:rsidRDefault="000F262F" w:rsidP="00EF487A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05D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0F262F" w:rsidTr="00EF487A"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:rsidR="000F262F" w:rsidRDefault="000F262F" w:rsidP="00EF487A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6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2F" w:rsidRPr="00C3305D" w:rsidRDefault="000F262F" w:rsidP="00EF487A">
            <w:pPr>
              <w:widowControl w:val="0"/>
              <w:spacing w:after="0" w:line="240" w:lineRule="auto"/>
              <w:ind w:left="1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05D">
              <w:rPr>
                <w:rFonts w:ascii="Times New Roman" w:hAnsi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практической деятельности в жизненных ситуациях и профессиональной деятельности</w:t>
            </w:r>
          </w:p>
        </w:tc>
      </w:tr>
    </w:tbl>
    <w:p w:rsidR="000F262F" w:rsidRDefault="000F262F" w:rsidP="000F26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62F" w:rsidRDefault="000F262F" w:rsidP="000F26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</w:pPr>
      <w:bookmarkStart w:id="4" w:name="_Hlk511591667"/>
      <w:r>
        <w:rPr>
          <w:rFonts w:ascii="Times New Roman" w:hAnsi="Times New Roman"/>
          <w:b/>
          <w:sz w:val="24"/>
          <w:szCs w:val="24"/>
        </w:rPr>
        <w:t>1.4. Количество часов, отводимое на освоение учебной практики</w:t>
      </w:r>
    </w:p>
    <w:bookmarkEnd w:id="4"/>
    <w:p w:rsidR="000F262F" w:rsidRDefault="000F262F" w:rsidP="000F262F">
      <w:pPr>
        <w:suppressAutoHyphens/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 xml:space="preserve">Трудоемкость учебной практики в рамках освоения профессионального модуля ПМ.02 Организация продаж страховых продуктов составляет </w:t>
      </w:r>
      <w:r w:rsidRPr="000F262F">
        <w:rPr>
          <w:rFonts w:ascii="Times New Roman" w:hAnsi="Times New Roman"/>
          <w:b/>
          <w:sz w:val="24"/>
          <w:szCs w:val="24"/>
        </w:rPr>
        <w:t>36 часов (1 неделя</w:t>
      </w:r>
      <w:r>
        <w:rPr>
          <w:rFonts w:ascii="Times New Roman" w:hAnsi="Times New Roman"/>
          <w:sz w:val="24"/>
          <w:szCs w:val="24"/>
        </w:rPr>
        <w:t>).</w:t>
      </w:r>
    </w:p>
    <w:p w:rsidR="00C673E5" w:rsidRDefault="000F262F" w:rsidP="00C673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lastRenderedPageBreak/>
        <w:t>Сроки проведения учебной практики определяются рабочим учебн</w:t>
      </w:r>
      <w:r w:rsidR="00C673E5">
        <w:rPr>
          <w:rFonts w:ascii="Times New Roman" w:hAnsi="Times New Roman"/>
          <w:sz w:val="24"/>
          <w:szCs w:val="24"/>
        </w:rPr>
        <w:t xml:space="preserve">ым планом по специальности СПО 38.02.02 Страховое дело (по отраслям), </w:t>
      </w:r>
      <w:r w:rsidR="00C673E5"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 науки Российской Федерации </w:t>
      </w:r>
      <w:r w:rsidR="00C673E5" w:rsidRPr="0019216C">
        <w:rPr>
          <w:rFonts w:ascii="Times New Roman" w:hAnsi="Times New Roman"/>
          <w:bCs/>
        </w:rPr>
        <w:t>от 28 июля 2014 года № 833</w:t>
      </w:r>
      <w:r w:rsidR="00C673E5">
        <w:rPr>
          <w:rFonts w:ascii="Times New Roman" w:hAnsi="Times New Roman"/>
          <w:bCs/>
        </w:rPr>
        <w:t>.</w:t>
      </w:r>
    </w:p>
    <w:p w:rsidR="000F262F" w:rsidRPr="00C673E5" w:rsidRDefault="00C673E5" w:rsidP="00C673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Практика проводится на 3 курсе в 6</w:t>
      </w:r>
      <w:r w:rsidR="000F262F">
        <w:rPr>
          <w:rFonts w:ascii="Times New Roman" w:hAnsi="Times New Roman"/>
          <w:sz w:val="24"/>
          <w:szCs w:val="24"/>
        </w:rPr>
        <w:t xml:space="preserve"> семестре концентрированно.</w:t>
      </w:r>
    </w:p>
    <w:p w:rsidR="00C673E5" w:rsidRDefault="00C673E5" w:rsidP="000F262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bookmarkStart w:id="5" w:name="bookmark8"/>
      <w:bookmarkStart w:id="6" w:name="bookmark9"/>
      <w:r>
        <w:rPr>
          <w:rFonts w:ascii="Times New Roman" w:hAnsi="Times New Roman"/>
          <w:b/>
          <w:sz w:val="24"/>
          <w:szCs w:val="24"/>
          <w:lang w:bidi="ru-RU"/>
        </w:rPr>
        <w:t>Место учебной практики УП.02.01 в структуре профессионального модуля ПМ.0</w:t>
      </w:r>
      <w:bookmarkEnd w:id="5"/>
      <w:bookmarkEnd w:id="6"/>
      <w:r>
        <w:rPr>
          <w:rFonts w:ascii="Times New Roman" w:hAnsi="Times New Roman"/>
          <w:b/>
          <w:sz w:val="24"/>
          <w:szCs w:val="24"/>
          <w:lang w:bidi="ru-RU"/>
        </w:rPr>
        <w:t>2 Организация продаж страховых продуктов</w:t>
      </w:r>
    </w:p>
    <w:p w:rsidR="00C673E5" w:rsidRDefault="00C673E5" w:rsidP="000F26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F262F" w:rsidRDefault="000F262F" w:rsidP="000F262F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Учебная практика УП.02.01 проводится, в соответствии с утвержденным учебным планом, после прохождения междисциплинарных курсов (МДК) в рамках профессионального модуля ПМ.02 «Организация продажи страховых продуктов»</w:t>
      </w:r>
    </w:p>
    <w:p w:rsidR="000F262F" w:rsidRDefault="000F262F" w:rsidP="000F26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МДК.02.01 Планирование и организация продаж в страховании (по отраслям)</w:t>
      </w:r>
    </w:p>
    <w:p w:rsidR="000F262F" w:rsidRDefault="000F262F" w:rsidP="000F262F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МДК.02.02 Анализ эффективности продаж (по отраслям)</w:t>
      </w:r>
    </w:p>
    <w:p w:rsidR="00C673E5" w:rsidRDefault="00C673E5" w:rsidP="000F262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07B76" w:rsidRDefault="00707B76" w:rsidP="000F262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bookmarkStart w:id="7" w:name="bookmark12"/>
      <w:bookmarkStart w:id="8" w:name="bookmark13"/>
      <w:r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практики</w:t>
      </w:r>
      <w:bookmarkEnd w:id="7"/>
      <w:bookmarkEnd w:id="8"/>
    </w:p>
    <w:p w:rsidR="000F262F" w:rsidRDefault="000F262F" w:rsidP="000F262F">
      <w:pPr>
        <w:spacing w:after="0" w:line="240" w:lineRule="auto"/>
        <w:ind w:firstLine="709"/>
      </w:pPr>
      <w:r>
        <w:rPr>
          <w:rFonts w:ascii="Times New Roman" w:hAnsi="Times New Roman"/>
          <w:sz w:val="24"/>
          <w:szCs w:val="24"/>
        </w:rPr>
        <w:t>Учебная практика проводится в образовательном учреждении в специально- оборудованных помещениях. Руководителями практики назначаются преподаватели дисциплин профессионального цикла</w:t>
      </w:r>
    </w:p>
    <w:p w:rsidR="000F262F" w:rsidRDefault="000F262F" w:rsidP="000F26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7B76" w:rsidRDefault="00707B76" w:rsidP="00C673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3E5" w:rsidRDefault="00C673E5" w:rsidP="00C673E5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2. СТРУКТУРА И СОДЕРЖАНИЕ </w:t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C673E5" w:rsidRDefault="00C673E5" w:rsidP="00C673E5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07B76" w:rsidRDefault="00707B76" w:rsidP="00C673E5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673E5" w:rsidRDefault="00C673E5" w:rsidP="00C673E5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2.1. Тематический план и содержание </w:t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tbl>
      <w:tblPr>
        <w:tblpPr w:leftFromText="180" w:rightFromText="180" w:vertAnchor="text" w:horzAnchor="margin" w:tblpXSpec="center" w:tblpY="104"/>
        <w:tblW w:w="10481" w:type="dxa"/>
        <w:tblLayout w:type="fixed"/>
        <w:tblLook w:val="0000" w:firstRow="0" w:lastRow="0" w:firstColumn="0" w:lastColumn="0" w:noHBand="0" w:noVBand="0"/>
      </w:tblPr>
      <w:tblGrid>
        <w:gridCol w:w="3454"/>
        <w:gridCol w:w="3234"/>
        <w:gridCol w:w="3793"/>
      </w:tblGrid>
      <w:tr w:rsidR="00C673E5" w:rsidTr="00C673E5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3E5" w:rsidRDefault="00C673E5" w:rsidP="00C673E5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производственной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3E5" w:rsidRDefault="00C673E5" w:rsidP="00C673E5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Виды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E5" w:rsidRDefault="00C673E5" w:rsidP="00C673E5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Объем</w:t>
            </w:r>
          </w:p>
          <w:p w:rsidR="00C673E5" w:rsidRDefault="00C673E5" w:rsidP="00C673E5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C673E5" w:rsidTr="00C673E5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E5" w:rsidRDefault="00451EBB" w:rsidP="00707B76">
            <w:pPr>
              <w:spacing w:after="0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Тема:</w:t>
            </w:r>
            <w:r w:rsidR="00707B76" w:rsidRPr="00A405D0">
              <w:rPr>
                <w:rFonts w:ascii="Times New Roman" w:hAnsi="Times New Roman"/>
                <w:b/>
              </w:rPr>
              <w:t xml:space="preserve"> Маркетинговые подходы в формировании </w:t>
            </w:r>
            <w:r w:rsidR="00707B76">
              <w:rPr>
                <w:rFonts w:ascii="Times New Roman" w:hAnsi="Times New Roman"/>
                <w:b/>
              </w:rPr>
              <w:t>моделей</w:t>
            </w:r>
            <w:r w:rsidR="00707B76" w:rsidRPr="00A405D0">
              <w:rPr>
                <w:rFonts w:ascii="Times New Roman" w:hAnsi="Times New Roman"/>
                <w:b/>
              </w:rPr>
              <w:t xml:space="preserve"> розничных продаж</w:t>
            </w:r>
            <w:r w:rsidR="00707B76">
              <w:rPr>
                <w:rFonts w:ascii="Times New Roman" w:hAnsi="Times New Roman"/>
                <w:b/>
              </w:rPr>
              <w:t xml:space="preserve"> страховых продуктов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E5" w:rsidRDefault="00707B76" w:rsidP="00707B76">
            <w:pPr>
              <w:tabs>
                <w:tab w:val="left" w:pos="81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Изучение с</w:t>
            </w:r>
            <w:r w:rsidRPr="00C4474F">
              <w:rPr>
                <w:rFonts w:ascii="Times New Roman" w:hAnsi="Times New Roman"/>
                <w:color w:val="000000"/>
              </w:rPr>
              <w:t>овременные концепции маркетинга и их практическое применение в деятельности страховых компаний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  <w:p w:rsidR="00707B76" w:rsidRDefault="00707B76" w:rsidP="00707B76">
            <w:pPr>
              <w:tabs>
                <w:tab w:val="left" w:pos="816"/>
              </w:tabs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C4474F">
              <w:rPr>
                <w:rFonts w:ascii="Times New Roman" w:hAnsi="Times New Roman"/>
                <w:color w:val="000000"/>
              </w:rPr>
              <w:t>Формирование сегмента лояльных клиентов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E5" w:rsidRDefault="00707B76" w:rsidP="00707B76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673E5" w:rsidTr="00C673E5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E5" w:rsidRDefault="00C673E5" w:rsidP="00707B7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51E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.Тема: </w:t>
            </w:r>
            <w:r w:rsidR="00451EBB" w:rsidRPr="00686424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Анализ операций и финансовых результатов страховой организации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E5" w:rsidRDefault="00707B76" w:rsidP="00707B76">
            <w:pPr>
              <w:tabs>
                <w:tab w:val="left" w:pos="81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t>-</w:t>
            </w:r>
            <w:r w:rsidRPr="00501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Изучить п</w:t>
            </w:r>
            <w:r w:rsidRPr="0050166B">
              <w:rPr>
                <w:rFonts w:ascii="Times New Roman" w:hAnsi="Times New Roman"/>
                <w:sz w:val="24"/>
                <w:szCs w:val="24"/>
              </w:rPr>
              <w:t>оказатели, характе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>ризующие финансовые результаты работы предприятия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707B76" w:rsidRDefault="00707B76" w:rsidP="00707B76">
            <w:pPr>
              <w:tabs>
                <w:tab w:val="left" w:pos="816"/>
              </w:tabs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Изучить м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>еханизм формирования финансовых потоков в страховой организации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E5" w:rsidRDefault="00707B76" w:rsidP="00707B76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C673E5" w:rsidTr="00C673E5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E5" w:rsidRDefault="00C673E5" w:rsidP="00707B76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707B76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</w:rPr>
              <w:t>Тема :</w:t>
            </w:r>
            <w:r w:rsidR="00707B76" w:rsidRPr="003555AF">
              <w:rPr>
                <w:rFonts w:ascii="Times New Roman" w:hAnsi="Times New Roman"/>
                <w:b/>
                <w:bCs/>
              </w:rPr>
              <w:t xml:space="preserve"> Анализ основных показателей страхового рынка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E5" w:rsidRDefault="00707B76" w:rsidP="00707B76">
            <w:pPr>
              <w:tabs>
                <w:tab w:val="left" w:pos="1275"/>
              </w:tabs>
              <w:spacing w:after="0" w:line="240" w:lineRule="auto"/>
              <w:ind w:right="100"/>
              <w:rPr>
                <w:rFonts w:ascii="Times New Roman" w:eastAsia="Calibri" w:hAnsi="Times New Roman"/>
                <w:sz w:val="24"/>
                <w:szCs w:val="24"/>
              </w:rPr>
            </w:pPr>
            <w:r>
              <w:t xml:space="preserve">- 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Определение финансовой устойчивости</w:t>
            </w:r>
            <w:r w:rsidRPr="005016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страховой организации;</w:t>
            </w:r>
          </w:p>
          <w:p w:rsidR="00707B76" w:rsidRDefault="00707B76" w:rsidP="00707B76">
            <w:pPr>
              <w:tabs>
                <w:tab w:val="left" w:pos="1275"/>
              </w:tabs>
              <w:spacing w:after="0" w:line="240" w:lineRule="auto"/>
              <w:ind w:right="100"/>
            </w:pPr>
            <w: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вертикального и горизонтального анализа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бухгалтерского баланса организации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E5" w:rsidRDefault="00707B76" w:rsidP="00707B76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12</w:t>
            </w:r>
          </w:p>
        </w:tc>
      </w:tr>
      <w:tr w:rsidR="00C673E5" w:rsidTr="00C673E5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E5" w:rsidRDefault="00C673E5" w:rsidP="00707B76">
            <w:pPr>
              <w:pStyle w:val="TableParagraph"/>
              <w:ind w:left="0"/>
            </w:pPr>
            <w:r>
              <w:rPr>
                <w:b/>
                <w:sz w:val="24"/>
                <w:szCs w:val="24"/>
              </w:rPr>
              <w:lastRenderedPageBreak/>
              <w:t>Дифференцированный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E5" w:rsidRDefault="00C673E5" w:rsidP="00707B76">
            <w:pPr>
              <w:pStyle w:val="TableParagraph"/>
              <w:ind w:left="0"/>
            </w:pPr>
            <w:r>
              <w:rPr>
                <w:sz w:val="24"/>
                <w:szCs w:val="24"/>
              </w:rPr>
              <w:t>1.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учебной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практике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E5" w:rsidRDefault="00C673E5" w:rsidP="00707B76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C673E5" w:rsidTr="00C673E5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E5" w:rsidRDefault="00C673E5" w:rsidP="00C673E5">
            <w:pPr>
              <w:pStyle w:val="TableParagraph"/>
              <w:ind w:left="0"/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3E5" w:rsidRDefault="00C673E5" w:rsidP="00C673E5">
            <w:pPr>
              <w:pStyle w:val="TableParagraph"/>
              <w:snapToGrid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3E5" w:rsidRDefault="00707B76" w:rsidP="00C673E5">
            <w:pPr>
              <w:pStyle w:val="TableParagraph"/>
              <w:ind w:left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0F262F" w:rsidRDefault="000F262F">
      <w:pPr>
        <w:rPr>
          <w:rFonts w:ascii="Times New Roman" w:hAnsi="Times New Roman"/>
          <w:sz w:val="24"/>
          <w:szCs w:val="24"/>
        </w:rPr>
      </w:pPr>
    </w:p>
    <w:p w:rsidR="000F262F" w:rsidRDefault="000F262F">
      <w:pPr>
        <w:rPr>
          <w:rFonts w:ascii="Times New Roman" w:hAnsi="Times New Roman"/>
          <w:sz w:val="24"/>
          <w:szCs w:val="24"/>
        </w:rPr>
      </w:pPr>
    </w:p>
    <w:p w:rsidR="000F262F" w:rsidRDefault="000F262F" w:rsidP="000F262F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3. УСЛОВИЯ РЕАЛИЗАЦИИ ПРОГРАММЫ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0F262F" w:rsidRDefault="000F262F" w:rsidP="000F262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9" w:name="bookmark16"/>
      <w:bookmarkStart w:id="10" w:name="bookmark17"/>
      <w:r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 практики</w:t>
      </w:r>
      <w:bookmarkEnd w:id="9"/>
      <w:bookmarkEnd w:id="10"/>
    </w:p>
    <w:p w:rsidR="000F262F" w:rsidRDefault="000F262F" w:rsidP="000F262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0F262F" w:rsidRDefault="000F262F" w:rsidP="000F262F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>
        <w:rPr>
          <w:rFonts w:ascii="Times New Roman" w:hAnsi="Times New Roman"/>
          <w:bCs/>
          <w:sz w:val="24"/>
          <w:szCs w:val="24"/>
        </w:rPr>
        <w:softHyphen/>
        <w:t>18 лет, и до 40 часов в неделю при возрасте старше 18 лет.</w:t>
      </w:r>
    </w:p>
    <w:p w:rsidR="000F262F" w:rsidRDefault="000F262F" w:rsidP="000F262F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0F262F" w:rsidRDefault="000F262F" w:rsidP="000F262F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:rsidR="000F262F" w:rsidRDefault="000F262F" w:rsidP="000F26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11" w:name="bookmark18"/>
      <w:bookmarkStart w:id="12" w:name="bookmark19"/>
      <w:r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материально-техническому обеспечению</w:t>
      </w:r>
      <w:bookmarkEnd w:id="11"/>
      <w:bookmarkEnd w:id="12"/>
    </w:p>
    <w:p w:rsidR="000F262F" w:rsidRDefault="000F262F" w:rsidP="000F262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F262F" w:rsidRDefault="000F262F" w:rsidP="000F262F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Реализация программы практики предполагает прохождение практики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аудиториях, оснащенных необходимым оборудованием. </w:t>
      </w:r>
    </w:p>
    <w:p w:rsidR="000F262F" w:rsidRDefault="000F262F" w:rsidP="000F262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Кабинет</w:t>
      </w:r>
      <w:r w:rsidR="00512FD0">
        <w:rPr>
          <w:rFonts w:ascii="Times New Roman" w:hAnsi="Times New Roman"/>
          <w:bCs/>
          <w:i/>
          <w:sz w:val="24"/>
          <w:szCs w:val="24"/>
        </w:rPr>
        <w:t xml:space="preserve"> 4-05 «Экономики организации и статистики</w:t>
      </w:r>
      <w:r>
        <w:rPr>
          <w:rFonts w:ascii="Times New Roman" w:hAnsi="Times New Roman"/>
          <w:bCs/>
          <w:i/>
          <w:sz w:val="24"/>
          <w:szCs w:val="24"/>
        </w:rPr>
        <w:t xml:space="preserve">», </w:t>
      </w:r>
      <w:r>
        <w:rPr>
          <w:rFonts w:ascii="Times New Roman" w:hAnsi="Times New Roman"/>
          <w:bCs/>
          <w:sz w:val="24"/>
          <w:szCs w:val="24"/>
        </w:rPr>
        <w:t xml:space="preserve">оснащенный оборудованием: </w:t>
      </w:r>
    </w:p>
    <w:p w:rsidR="000F262F" w:rsidRDefault="00512FD0" w:rsidP="000F262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столы ученические – 15</w:t>
      </w:r>
      <w:r w:rsidR="000F262F">
        <w:rPr>
          <w:rFonts w:ascii="Times New Roman" w:hAnsi="Times New Roman"/>
          <w:sz w:val="24"/>
          <w:szCs w:val="28"/>
        </w:rPr>
        <w:t xml:space="preserve"> шт.</w:t>
      </w:r>
    </w:p>
    <w:p w:rsidR="000F262F" w:rsidRDefault="000F262F" w:rsidP="000F262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стулья – 30 шт.</w:t>
      </w:r>
    </w:p>
    <w:p w:rsidR="000F262F" w:rsidRDefault="000F262F" w:rsidP="000F262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стол учительский – 1 шт.</w:t>
      </w:r>
    </w:p>
    <w:p w:rsidR="000F262F" w:rsidRDefault="000F262F" w:rsidP="000F262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доска – 1 шт.</w:t>
      </w:r>
    </w:p>
    <w:p w:rsidR="000F262F" w:rsidRDefault="000F262F" w:rsidP="000F262F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4"/>
          <w:szCs w:val="24"/>
        </w:rPr>
        <w:t>техническими средствами:</w:t>
      </w:r>
    </w:p>
    <w:p w:rsidR="000F262F" w:rsidRDefault="000F262F" w:rsidP="000F262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компьютеры – 1 шт.</w:t>
      </w:r>
    </w:p>
    <w:p w:rsidR="000F262F" w:rsidRDefault="000F262F" w:rsidP="000F262F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</w:rPr>
        <w:t>Методическими материалами:</w:t>
      </w:r>
    </w:p>
    <w:p w:rsidR="000F262F" w:rsidRDefault="000F262F" w:rsidP="000F262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-комплект бланк</w:t>
      </w:r>
      <w:r w:rsidR="00C673E5">
        <w:rPr>
          <w:rFonts w:ascii="Times New Roman" w:hAnsi="Times New Roman"/>
          <w:sz w:val="24"/>
          <w:szCs w:val="28"/>
        </w:rPr>
        <w:t>ов и документов по организации продажи страховых продуктов</w:t>
      </w:r>
      <w:r>
        <w:rPr>
          <w:rFonts w:ascii="Times New Roman" w:hAnsi="Times New Roman"/>
          <w:sz w:val="24"/>
          <w:szCs w:val="28"/>
        </w:rPr>
        <w:t xml:space="preserve">;        </w:t>
      </w:r>
    </w:p>
    <w:p w:rsidR="000F262F" w:rsidRDefault="000F262F" w:rsidP="000F262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-комплект учебно-методической документации;</w:t>
      </w:r>
    </w:p>
    <w:p w:rsidR="000F262F" w:rsidRDefault="000F262F" w:rsidP="000F262F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комплект оценочных средств;</w:t>
      </w:r>
    </w:p>
    <w:p w:rsidR="000F262F" w:rsidRDefault="000F262F" w:rsidP="000F262F">
      <w:pPr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color w:val="000000"/>
          <w:sz w:val="24"/>
          <w:szCs w:val="24"/>
        </w:rPr>
        <w:t>-наглядные пособия.</w:t>
      </w:r>
    </w:p>
    <w:p w:rsidR="000F262F" w:rsidRDefault="000F262F" w:rsidP="000F262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F262F" w:rsidRDefault="000F262F" w:rsidP="000F262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F262F" w:rsidRDefault="000F262F" w:rsidP="000F262F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673E5" w:rsidRPr="006B51C4" w:rsidRDefault="00C673E5" w:rsidP="00C673E5">
      <w:pPr>
        <w:pStyle w:val="aa"/>
        <w:spacing w:after="0"/>
        <w:ind w:left="0" w:firstLine="709"/>
        <w:rPr>
          <w:b/>
        </w:rPr>
      </w:pPr>
      <w:r w:rsidRPr="006B51C4">
        <w:rPr>
          <w:b/>
        </w:rPr>
        <w:lastRenderedPageBreak/>
        <w:t>3.2.1. Основные печатные издания</w:t>
      </w:r>
    </w:p>
    <w:p w:rsidR="00C673E5" w:rsidRPr="006B51C4" w:rsidRDefault="00C673E5" w:rsidP="00C673E5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DC4CC7">
        <w:rPr>
          <w:sz w:val="24"/>
          <w:szCs w:val="24"/>
        </w:rPr>
        <w:t>1</w:t>
      </w:r>
      <w:r w:rsidRPr="006B51C4">
        <w:rPr>
          <w:rFonts w:ascii="Times New Roman" w:hAnsi="Times New Roman"/>
          <w:sz w:val="24"/>
          <w:szCs w:val="24"/>
        </w:rPr>
        <w:t>.Архипов А.П. Страхование учебник  ФГОС+3 -  Изд. центр "Крокус", 2020.</w:t>
      </w:r>
    </w:p>
    <w:p w:rsidR="00C673E5" w:rsidRPr="006B51C4" w:rsidRDefault="00C673E5" w:rsidP="00C673E5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6B51C4">
        <w:rPr>
          <w:rFonts w:ascii="Times New Roman" w:hAnsi="Times New Roman"/>
          <w:sz w:val="24"/>
          <w:szCs w:val="24"/>
        </w:rPr>
        <w:t>2.Анисимов А.Ю.   Страховое дело  2-е изд., испр. и доп. Учебник и практикум для СПО</w:t>
      </w:r>
      <w:r w:rsidRPr="006B51C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М. Изд.  Юрайт, 2021</w:t>
      </w:r>
    </w:p>
    <w:p w:rsidR="00C673E5" w:rsidRPr="006B51C4" w:rsidRDefault="00C673E5" w:rsidP="00C673E5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6B51C4">
        <w:rPr>
          <w:rFonts w:ascii="Times New Roman" w:hAnsi="Times New Roman"/>
          <w:sz w:val="24"/>
          <w:szCs w:val="24"/>
        </w:rPr>
        <w:t>3.</w:t>
      </w:r>
      <w:r w:rsidRPr="006B51C4">
        <w:rPr>
          <w:rFonts w:ascii="Times New Roman" w:hAnsi="Times New Roman"/>
          <w:sz w:val="24"/>
          <w:szCs w:val="24"/>
          <w:shd w:val="clear" w:color="auto" w:fill="FFFFFF"/>
        </w:rPr>
        <w:t xml:space="preserve">Тарасова Ю.А. </w:t>
      </w:r>
      <w:r w:rsidRPr="006B51C4">
        <w:rPr>
          <w:rFonts w:ascii="Times New Roman" w:hAnsi="Times New Roman"/>
          <w:sz w:val="24"/>
          <w:szCs w:val="24"/>
        </w:rPr>
        <w:t>Страхование Учебник.   Практикум,-  Москва,  Юрайт-2019</w:t>
      </w:r>
    </w:p>
    <w:p w:rsidR="00C673E5" w:rsidRPr="006B51C4" w:rsidRDefault="00C673E5" w:rsidP="00C673E5">
      <w:pPr>
        <w:pStyle w:val="ac"/>
        <w:spacing w:line="276" w:lineRule="auto"/>
        <w:rPr>
          <w:rFonts w:ascii="Times New Roman" w:hAnsi="Times New Roman"/>
          <w:sz w:val="24"/>
          <w:szCs w:val="24"/>
        </w:rPr>
      </w:pPr>
      <w:r w:rsidRPr="006B51C4">
        <w:rPr>
          <w:rFonts w:ascii="Times New Roman" w:hAnsi="Times New Roman"/>
          <w:sz w:val="24"/>
          <w:szCs w:val="24"/>
          <w:shd w:val="clear" w:color="auto" w:fill="FFFFFF"/>
        </w:rPr>
        <w:t>4.Хоминич И.П.,  Дик. Е.В</w:t>
      </w:r>
      <w:r w:rsidRPr="006B51C4">
        <w:rPr>
          <w:rFonts w:ascii="Times New Roman" w:hAnsi="Times New Roman"/>
          <w:sz w:val="24"/>
          <w:szCs w:val="24"/>
        </w:rPr>
        <w:t>. Организация страхового дела-  учебник и практикум для СПО Москва,  Юрайт-2020</w:t>
      </w:r>
    </w:p>
    <w:p w:rsidR="00C673E5" w:rsidRPr="006B51C4" w:rsidRDefault="00C673E5" w:rsidP="00C673E5">
      <w:pPr>
        <w:shd w:val="clear" w:color="auto" w:fill="FFFFFF"/>
        <w:tabs>
          <w:tab w:val="left" w:pos="648"/>
        </w:tabs>
        <w:ind w:firstLine="567"/>
        <w:jc w:val="both"/>
        <w:rPr>
          <w:rFonts w:ascii="Times New Roman" w:hAnsi="Times New Roman"/>
          <w:w w:val="103"/>
          <w:sz w:val="24"/>
          <w:szCs w:val="24"/>
        </w:rPr>
      </w:pPr>
    </w:p>
    <w:p w:rsidR="00C673E5" w:rsidRDefault="00C673E5" w:rsidP="00C673E5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C673E5" w:rsidRDefault="00C673E5" w:rsidP="00C673E5"/>
    <w:p w:rsidR="00C673E5" w:rsidRPr="006B51C4" w:rsidRDefault="00C673E5" w:rsidP="00C673E5">
      <w:pPr>
        <w:pStyle w:val="aa"/>
        <w:numPr>
          <w:ilvl w:val="0"/>
          <w:numId w:val="2"/>
        </w:numPr>
        <w:shd w:val="clear" w:color="auto" w:fill="FFFFFF"/>
        <w:tabs>
          <w:tab w:val="left" w:pos="648"/>
        </w:tabs>
        <w:spacing w:before="0" w:after="200" w:line="276" w:lineRule="auto"/>
        <w:contextualSpacing/>
      </w:pPr>
      <w:r w:rsidRPr="006B51C4">
        <w:rPr>
          <w:lang w:val="en-US"/>
        </w:rPr>
        <w:t>www</w:t>
      </w:r>
      <w:r w:rsidRPr="006B51C4">
        <w:t>.с</w:t>
      </w:r>
      <w:r w:rsidRPr="006B51C4">
        <w:rPr>
          <w:lang w:val="en-US"/>
        </w:rPr>
        <w:t>onsultant</w:t>
      </w:r>
      <w:r w:rsidRPr="006B51C4">
        <w:t>.</w:t>
      </w:r>
      <w:r w:rsidRPr="006B51C4">
        <w:rPr>
          <w:lang w:val="en-US"/>
        </w:rPr>
        <w:t>ru</w:t>
      </w:r>
      <w:r w:rsidRPr="006B51C4">
        <w:t>,</w:t>
      </w:r>
    </w:p>
    <w:p w:rsidR="00C673E5" w:rsidRPr="006B51C4" w:rsidRDefault="00C673E5" w:rsidP="00C673E5">
      <w:pPr>
        <w:pStyle w:val="aa"/>
        <w:numPr>
          <w:ilvl w:val="0"/>
          <w:numId w:val="2"/>
        </w:numPr>
        <w:shd w:val="clear" w:color="auto" w:fill="FFFFFF"/>
        <w:tabs>
          <w:tab w:val="left" w:pos="648"/>
        </w:tabs>
        <w:spacing w:before="0" w:after="200" w:line="276" w:lineRule="auto"/>
        <w:contextualSpacing/>
      </w:pPr>
      <w:r w:rsidRPr="006B51C4">
        <w:t>www.alllnsurance.ru</w:t>
      </w:r>
    </w:p>
    <w:p w:rsidR="00C673E5" w:rsidRPr="006B51C4" w:rsidRDefault="00C673E5" w:rsidP="00C673E5">
      <w:pPr>
        <w:pStyle w:val="aa"/>
        <w:numPr>
          <w:ilvl w:val="0"/>
          <w:numId w:val="2"/>
        </w:numPr>
        <w:shd w:val="clear" w:color="auto" w:fill="FFFFFF"/>
        <w:tabs>
          <w:tab w:val="left" w:pos="648"/>
        </w:tabs>
        <w:spacing w:before="0" w:after="200" w:line="276" w:lineRule="auto"/>
        <w:contextualSpacing/>
        <w:rPr>
          <w:lang w:val="en-US"/>
        </w:rPr>
      </w:pPr>
      <w:r w:rsidRPr="006B51C4">
        <w:rPr>
          <w:lang w:val="en-US"/>
        </w:rPr>
        <w:t>http://www.vniidad.ru</w:t>
      </w:r>
    </w:p>
    <w:p w:rsidR="00C673E5" w:rsidRPr="006B51C4" w:rsidRDefault="00C673E5" w:rsidP="00C673E5">
      <w:pPr>
        <w:pStyle w:val="aa"/>
        <w:numPr>
          <w:ilvl w:val="0"/>
          <w:numId w:val="2"/>
        </w:numPr>
        <w:spacing w:before="0" w:after="200" w:line="276" w:lineRule="auto"/>
        <w:contextualSpacing/>
        <w:rPr>
          <w:lang w:val="en-US"/>
        </w:rPr>
      </w:pPr>
      <w:r w:rsidRPr="006B51C4">
        <w:rPr>
          <w:lang w:val="en-US"/>
        </w:rPr>
        <w:t>http: //www.insur – today.ru</w:t>
      </w:r>
    </w:p>
    <w:p w:rsidR="00C673E5" w:rsidRPr="006B51C4" w:rsidRDefault="00C673E5" w:rsidP="00C673E5">
      <w:pPr>
        <w:pStyle w:val="aa"/>
        <w:numPr>
          <w:ilvl w:val="0"/>
          <w:numId w:val="2"/>
        </w:numPr>
        <w:spacing w:before="0" w:after="200" w:line="276" w:lineRule="auto"/>
        <w:contextualSpacing/>
      </w:pPr>
      <w:r w:rsidRPr="006B51C4">
        <w:t>http: //www.rgs.ru</w:t>
      </w:r>
    </w:p>
    <w:p w:rsidR="00C673E5" w:rsidRPr="006B51C4" w:rsidRDefault="00C673E5" w:rsidP="00C673E5">
      <w:pPr>
        <w:pStyle w:val="aa"/>
        <w:numPr>
          <w:ilvl w:val="0"/>
          <w:numId w:val="2"/>
        </w:numPr>
        <w:spacing w:before="0" w:after="200" w:line="276" w:lineRule="auto"/>
        <w:contextualSpacing/>
      </w:pPr>
      <w:r w:rsidRPr="006B51C4">
        <w:t>http: //www.uralsibins.ru.</w:t>
      </w:r>
    </w:p>
    <w:p w:rsidR="00512FD0" w:rsidRDefault="00C673E5" w:rsidP="00512FD0">
      <w:pPr>
        <w:pStyle w:val="aa"/>
        <w:numPr>
          <w:ilvl w:val="0"/>
          <w:numId w:val="2"/>
        </w:numPr>
        <w:spacing w:before="0" w:after="200" w:line="276" w:lineRule="auto"/>
        <w:contextualSpacing/>
      </w:pPr>
      <w:r w:rsidRPr="006B51C4">
        <w:t>http: //www.ingos.ru</w:t>
      </w:r>
    </w:p>
    <w:p w:rsidR="00512FD0" w:rsidRDefault="00C673E5" w:rsidP="00512FD0">
      <w:pPr>
        <w:pStyle w:val="aa"/>
        <w:numPr>
          <w:ilvl w:val="0"/>
          <w:numId w:val="2"/>
        </w:numPr>
        <w:spacing w:before="0" w:after="200" w:line="276" w:lineRule="auto"/>
        <w:contextualSpacing/>
      </w:pPr>
      <w:r w:rsidRPr="006B51C4">
        <w:t>http: //www.rosno.ru .</w:t>
      </w:r>
    </w:p>
    <w:p w:rsidR="00512FD0" w:rsidRPr="00512FD0" w:rsidRDefault="00512FD0" w:rsidP="00512FD0">
      <w:pPr>
        <w:spacing w:line="274" w:lineRule="exact"/>
        <w:jc w:val="center"/>
        <w:rPr>
          <w:rFonts w:ascii="Times New Roman" w:hAnsi="Times New Roman"/>
          <w:b/>
          <w:sz w:val="24"/>
          <w:szCs w:val="24"/>
        </w:rPr>
      </w:pPr>
      <w:r w:rsidRPr="00512FD0">
        <w:rPr>
          <w:rFonts w:ascii="Times New Roman" w:hAnsi="Times New Roman"/>
          <w:b/>
          <w:sz w:val="24"/>
          <w:szCs w:val="24"/>
        </w:rPr>
        <w:t>3.3.3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FD0">
        <w:rPr>
          <w:rFonts w:ascii="Times New Roman" w:hAnsi="Times New Roman"/>
          <w:b/>
          <w:sz w:val="24"/>
          <w:szCs w:val="24"/>
        </w:rPr>
        <w:t>.Законодательные</w:t>
      </w:r>
      <w:r w:rsidRPr="00512FD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12FD0">
        <w:rPr>
          <w:rFonts w:ascii="Times New Roman" w:hAnsi="Times New Roman"/>
          <w:b/>
          <w:sz w:val="24"/>
          <w:szCs w:val="24"/>
        </w:rPr>
        <w:t>и</w:t>
      </w:r>
      <w:r w:rsidRPr="00512FD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12FD0">
        <w:rPr>
          <w:rFonts w:ascii="Times New Roman" w:hAnsi="Times New Roman"/>
          <w:b/>
          <w:sz w:val="24"/>
          <w:szCs w:val="24"/>
        </w:rPr>
        <w:t>нормативные</w:t>
      </w:r>
      <w:r w:rsidRPr="00512FD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12FD0">
        <w:rPr>
          <w:rFonts w:ascii="Times New Roman" w:hAnsi="Times New Roman"/>
          <w:b/>
          <w:sz w:val="24"/>
          <w:szCs w:val="24"/>
        </w:rPr>
        <w:t>акты</w:t>
      </w:r>
    </w:p>
    <w:p w:rsidR="00512FD0" w:rsidRDefault="00512FD0" w:rsidP="00512FD0">
      <w:pPr>
        <w:pStyle w:val="aa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0" w:after="0" w:line="274" w:lineRule="exact"/>
      </w:pPr>
      <w:r>
        <w:t>Конституция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 (принята</w:t>
      </w:r>
      <w:r>
        <w:rPr>
          <w:spacing w:val="-8"/>
        </w:rPr>
        <w:t xml:space="preserve"> </w:t>
      </w:r>
      <w:r>
        <w:t>всенародным</w:t>
      </w:r>
      <w:r>
        <w:rPr>
          <w:spacing w:val="-6"/>
        </w:rPr>
        <w:t xml:space="preserve"> </w:t>
      </w:r>
      <w:r>
        <w:t>голосованием</w:t>
      </w:r>
      <w:r>
        <w:rPr>
          <w:spacing w:val="-4"/>
        </w:rPr>
        <w:t xml:space="preserve"> </w:t>
      </w:r>
      <w:r>
        <w:t>12.12.1993).</w:t>
      </w:r>
    </w:p>
    <w:p w:rsidR="00512FD0" w:rsidRDefault="00512FD0" w:rsidP="00512FD0">
      <w:pPr>
        <w:pStyle w:val="aa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0" w:after="0"/>
      </w:pPr>
      <w:r>
        <w:t>Кодекс</w:t>
      </w:r>
      <w:r>
        <w:rPr>
          <w:spacing w:val="-3"/>
        </w:rPr>
        <w:t xml:space="preserve"> </w:t>
      </w:r>
      <w:r>
        <w:t>торгового</w:t>
      </w:r>
      <w:r>
        <w:rPr>
          <w:spacing w:val="-1"/>
        </w:rPr>
        <w:t xml:space="preserve"> </w:t>
      </w:r>
      <w:r>
        <w:t>мореплавания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30.04.1999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81-ФЗ</w:t>
      </w:r>
    </w:p>
    <w:p w:rsidR="00512FD0" w:rsidRDefault="00512FD0" w:rsidP="00512FD0">
      <w:pPr>
        <w:pStyle w:val="aa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0" w:after="0"/>
      </w:pPr>
      <w:r>
        <w:t>Гражданский</w:t>
      </w:r>
      <w:r>
        <w:rPr>
          <w:spacing w:val="-3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первая)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30.11.1994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51-ФЗ.</w:t>
      </w:r>
    </w:p>
    <w:p w:rsidR="00512FD0" w:rsidRDefault="00512FD0" w:rsidP="00512FD0">
      <w:pPr>
        <w:pStyle w:val="aa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0" w:after="0"/>
      </w:pPr>
      <w:r>
        <w:t>Налоговый</w:t>
      </w:r>
      <w:r>
        <w:rPr>
          <w:spacing w:val="-2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(часть</w:t>
      </w:r>
      <w:r>
        <w:rPr>
          <w:spacing w:val="-2"/>
        </w:rPr>
        <w:t xml:space="preserve"> </w:t>
      </w:r>
      <w:r>
        <w:t>первая)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31.07.1998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146-ФЗ.</w:t>
      </w:r>
    </w:p>
    <w:p w:rsidR="00512FD0" w:rsidRDefault="00512FD0" w:rsidP="00512FD0">
      <w:pPr>
        <w:pStyle w:val="aa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0" w:after="0"/>
      </w:pPr>
      <w:r>
        <w:t>Кодекс</w:t>
      </w:r>
      <w:r>
        <w:rPr>
          <w:spacing w:val="30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Федерации</w:t>
      </w:r>
      <w:r>
        <w:rPr>
          <w:spacing w:val="32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административных</w:t>
      </w:r>
      <w:r>
        <w:rPr>
          <w:spacing w:val="30"/>
        </w:rPr>
        <w:t xml:space="preserve"> </w:t>
      </w:r>
      <w:r>
        <w:t>правонарушениях</w:t>
      </w:r>
      <w:r>
        <w:rPr>
          <w:spacing w:val="33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30.12.2001</w:t>
      </w:r>
      <w:r>
        <w:rPr>
          <w:spacing w:val="31"/>
        </w:rPr>
        <w:t xml:space="preserve"> </w:t>
      </w:r>
      <w:r>
        <w:t>№</w:t>
      </w:r>
    </w:p>
    <w:p w:rsidR="00512FD0" w:rsidRDefault="00512FD0" w:rsidP="00512FD0">
      <w:pPr>
        <w:pStyle w:val="a6"/>
        <w:spacing w:line="275" w:lineRule="exact"/>
        <w:ind w:left="400"/>
      </w:pPr>
      <w:r>
        <w:t>195-ФЗ.</w:t>
      </w:r>
    </w:p>
    <w:p w:rsidR="00512FD0" w:rsidRDefault="00512FD0" w:rsidP="00512FD0">
      <w:pPr>
        <w:pStyle w:val="aa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0" w:after="0" w:line="275" w:lineRule="exact"/>
      </w:pPr>
      <w:r>
        <w:t>Трудовой</w:t>
      </w:r>
      <w:r>
        <w:rPr>
          <w:spacing w:val="-2"/>
        </w:rPr>
        <w:t xml:space="preserve"> </w:t>
      </w:r>
      <w:r>
        <w:t>кодекс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30.12.2001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197-ФЗ.</w:t>
      </w:r>
    </w:p>
    <w:p w:rsidR="00512FD0" w:rsidRDefault="00512FD0" w:rsidP="00512FD0">
      <w:pPr>
        <w:pStyle w:val="aa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0" w:after="0"/>
        <w:ind w:left="400" w:right="164" w:firstLine="0"/>
      </w:pPr>
      <w:r>
        <w:t>Федеральный</w:t>
      </w:r>
      <w:r>
        <w:rPr>
          <w:spacing w:val="12"/>
        </w:rPr>
        <w:t xml:space="preserve"> </w:t>
      </w:r>
      <w:r>
        <w:t>закон</w:t>
      </w:r>
      <w:r>
        <w:rPr>
          <w:spacing w:val="10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27.07.2006</w:t>
      </w:r>
      <w:r>
        <w:rPr>
          <w:spacing w:val="12"/>
        </w:rPr>
        <w:t xml:space="preserve"> </w:t>
      </w:r>
      <w:r>
        <w:t>№</w:t>
      </w:r>
      <w:r>
        <w:rPr>
          <w:spacing w:val="11"/>
        </w:rPr>
        <w:t xml:space="preserve"> </w:t>
      </w:r>
      <w:r>
        <w:t>149-ФЗ</w:t>
      </w:r>
      <w:r>
        <w:rPr>
          <w:spacing w:val="16"/>
        </w:rPr>
        <w:t xml:space="preserve"> </w:t>
      </w:r>
      <w:r>
        <w:t>«Об</w:t>
      </w:r>
      <w:r>
        <w:rPr>
          <w:spacing w:val="11"/>
        </w:rPr>
        <w:t xml:space="preserve"> </w:t>
      </w:r>
      <w:r>
        <w:t>информации,</w:t>
      </w:r>
      <w:r>
        <w:rPr>
          <w:spacing w:val="9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и о</w:t>
      </w:r>
      <w:r>
        <w:rPr>
          <w:spacing w:val="-3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информации».</w:t>
      </w:r>
    </w:p>
    <w:p w:rsidR="00512FD0" w:rsidRDefault="00512FD0" w:rsidP="00512FD0">
      <w:pPr>
        <w:pStyle w:val="aa"/>
        <w:widowControl w:val="0"/>
        <w:numPr>
          <w:ilvl w:val="0"/>
          <w:numId w:val="3"/>
        </w:numPr>
        <w:tabs>
          <w:tab w:val="left" w:pos="684"/>
        </w:tabs>
        <w:autoSpaceDE w:val="0"/>
        <w:autoSpaceDN w:val="0"/>
        <w:spacing w:before="0" w:after="0"/>
      </w:pP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30.12.2008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307-ФЗ</w:t>
      </w:r>
      <w:r>
        <w:rPr>
          <w:spacing w:val="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аудиторской</w:t>
      </w:r>
      <w:r>
        <w:rPr>
          <w:spacing w:val="-3"/>
        </w:rPr>
        <w:t xml:space="preserve"> </w:t>
      </w:r>
      <w:r>
        <w:t>деятельности».</w:t>
      </w:r>
    </w:p>
    <w:p w:rsidR="000F262F" w:rsidRPr="00512FD0" w:rsidRDefault="00512FD0" w:rsidP="00512FD0">
      <w:pPr>
        <w:pStyle w:val="aa"/>
        <w:widowControl w:val="0"/>
        <w:numPr>
          <w:ilvl w:val="0"/>
          <w:numId w:val="3"/>
        </w:numPr>
        <w:tabs>
          <w:tab w:val="left" w:pos="582"/>
          <w:tab w:val="left" w:pos="6626"/>
          <w:tab w:val="left" w:pos="8885"/>
        </w:tabs>
        <w:autoSpaceDE w:val="0"/>
        <w:autoSpaceDN w:val="0"/>
        <w:spacing w:before="0" w:after="0"/>
        <w:ind w:left="400" w:right="165" w:firstLine="0"/>
      </w:pPr>
      <w:r>
        <w:t>Закон</w:t>
      </w:r>
      <w:r>
        <w:rPr>
          <w:spacing w:val="79"/>
        </w:rPr>
        <w:t xml:space="preserve"> </w:t>
      </w:r>
      <w:r>
        <w:t>РФ</w:t>
      </w:r>
      <w:r>
        <w:rPr>
          <w:spacing w:val="79"/>
        </w:rPr>
        <w:t xml:space="preserve"> </w:t>
      </w:r>
      <w:r>
        <w:t>от</w:t>
      </w:r>
      <w:r>
        <w:rPr>
          <w:spacing w:val="79"/>
        </w:rPr>
        <w:t xml:space="preserve"> </w:t>
      </w:r>
      <w:r>
        <w:t>27.11.1992</w:t>
      </w:r>
      <w:r>
        <w:rPr>
          <w:spacing w:val="79"/>
        </w:rPr>
        <w:t xml:space="preserve"> </w:t>
      </w:r>
      <w:r>
        <w:t>N</w:t>
      </w:r>
      <w:r>
        <w:rPr>
          <w:spacing w:val="77"/>
        </w:rPr>
        <w:t xml:space="preserve"> </w:t>
      </w:r>
      <w:r>
        <w:t>4015-1</w:t>
      </w:r>
      <w:r>
        <w:rPr>
          <w:spacing w:val="84"/>
        </w:rPr>
        <w:t xml:space="preserve"> </w:t>
      </w:r>
      <w:r>
        <w:t>«Об</w:t>
      </w:r>
      <w:r>
        <w:rPr>
          <w:spacing w:val="79"/>
        </w:rPr>
        <w:t xml:space="preserve"> </w:t>
      </w:r>
      <w:r>
        <w:t>организации</w:t>
      </w:r>
      <w:r>
        <w:tab/>
        <w:t>страхового</w:t>
      </w:r>
      <w:r>
        <w:rPr>
          <w:spacing w:val="79"/>
        </w:rPr>
        <w:t xml:space="preserve"> </w:t>
      </w:r>
      <w:r>
        <w:t>дела</w:t>
      </w:r>
      <w:r>
        <w:rPr>
          <w:spacing w:val="78"/>
        </w:rPr>
        <w:t xml:space="preserve"> </w:t>
      </w:r>
      <w:r>
        <w:t>в</w:t>
      </w:r>
      <w:r>
        <w:tab/>
      </w:r>
      <w:r>
        <w:rPr>
          <w:spacing w:val="-1"/>
        </w:rPr>
        <w:t>Российской</w:t>
      </w:r>
      <w:r>
        <w:rPr>
          <w:spacing w:val="-57"/>
        </w:rPr>
        <w:t xml:space="preserve"> </w:t>
      </w:r>
      <w:r>
        <w:t>Федерации».</w:t>
      </w:r>
      <w:bookmarkStart w:id="13" w:name="_GoBack"/>
      <w:bookmarkEnd w:id="13"/>
    </w:p>
    <w:p w:rsidR="000F262F" w:rsidRDefault="000F262F" w:rsidP="000F262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F262F" w:rsidRDefault="000F262F" w:rsidP="000F262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F262F" w:rsidRDefault="000F262F" w:rsidP="000F262F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 xml:space="preserve">3.4. </w:t>
      </w:r>
      <w:bookmarkStart w:id="14" w:name="bookmark20"/>
      <w:bookmarkStart w:id="15" w:name="bookmark21"/>
      <w:r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образовательного процесса</w:t>
      </w:r>
      <w:bookmarkEnd w:id="14"/>
      <w:bookmarkEnd w:id="15"/>
    </w:p>
    <w:p w:rsidR="000F262F" w:rsidRDefault="000F262F" w:rsidP="000F262F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0F262F" w:rsidRDefault="000F262F" w:rsidP="000F262F">
      <w:pPr>
        <w:spacing w:after="0" w:line="240" w:lineRule="auto"/>
        <w:ind w:firstLine="709"/>
        <w:contextualSpacing/>
      </w:pPr>
      <w:r>
        <w:rPr>
          <w:rFonts w:ascii="Times New Roman" w:hAnsi="Times New Roman"/>
          <w:bCs/>
          <w:sz w:val="24"/>
          <w:szCs w:val="24"/>
        </w:rPr>
        <w:t>Руководство учебной практикой обучающихся осуществляется преподавателем спецдисциплин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организациях соответствующей профессиональной сферы является обязательным.</w:t>
      </w: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C673E5" w:rsidRDefault="00C673E5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C673E5" w:rsidRDefault="00C673E5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C673E5" w:rsidRDefault="00C673E5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C673E5" w:rsidRDefault="00C673E5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C673E5" w:rsidRDefault="00C673E5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F262F" w:rsidRDefault="000F262F" w:rsidP="000F262F">
      <w:pPr>
        <w:spacing w:after="0" w:line="240" w:lineRule="auto"/>
        <w:ind w:hanging="142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F262F" w:rsidRDefault="000F262F" w:rsidP="000F262F">
      <w:pPr>
        <w:spacing w:after="0" w:line="240" w:lineRule="auto"/>
        <w:ind w:firstLine="709"/>
        <w:contextualSpacing/>
      </w:pPr>
      <w:r>
        <w:rPr>
          <w:rFonts w:ascii="Times New Roman" w:hAnsi="Times New Roman"/>
          <w:bCs/>
          <w:sz w:val="24"/>
          <w:szCs w:val="24"/>
        </w:rPr>
        <w:t>В период прохождения учебной практики обучающиеся обязаны вести документацию: отчет по практике.</w:t>
      </w:r>
    </w:p>
    <w:p w:rsidR="000F262F" w:rsidRDefault="000F262F" w:rsidP="000F262F">
      <w:pPr>
        <w:spacing w:after="0" w:line="240" w:lineRule="auto"/>
        <w:ind w:firstLine="709"/>
        <w:contextualSpacing/>
      </w:pPr>
      <w:r>
        <w:rPr>
          <w:rFonts w:ascii="Times New Roman" w:hAnsi="Times New Roman"/>
          <w:bCs/>
          <w:sz w:val="24"/>
          <w:szCs w:val="24"/>
        </w:rPr>
        <w:t>Дифференцированный зачет по учебной практике выставляется на основании собеседования по отчету 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p w:rsidR="000F262F" w:rsidRPr="0020597C" w:rsidRDefault="000F26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F262F" w:rsidRPr="0020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E9" w:rsidRDefault="00C75EE9">
      <w:pPr>
        <w:spacing w:after="0" w:line="240" w:lineRule="auto"/>
      </w:pPr>
      <w:r>
        <w:separator/>
      </w:r>
    </w:p>
  </w:endnote>
  <w:endnote w:type="continuationSeparator" w:id="0">
    <w:p w:rsidR="00C75EE9" w:rsidRDefault="00C7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;新細明體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6A" w:rsidRDefault="00C75EE9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6A" w:rsidRDefault="00707B76">
    <w:pPr>
      <w:pStyle w:val="a4"/>
      <w:jc w:val="right"/>
    </w:pPr>
    <w:r>
      <w:fldChar w:fldCharType="begin"/>
    </w:r>
    <w:r>
      <w:instrText xml:space="preserve"> PAGE </w:instrText>
    </w:r>
    <w:r>
      <w:fldChar w:fldCharType="separate"/>
    </w:r>
    <w:r w:rsidR="00512FD0">
      <w:rPr>
        <w:noProof/>
      </w:rPr>
      <w:t>13</w:t>
    </w:r>
    <w:r>
      <w:fldChar w:fldCharType="end"/>
    </w:r>
  </w:p>
  <w:p w:rsidR="00D9666A" w:rsidRDefault="00C75EE9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6A" w:rsidRDefault="00C75E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E9" w:rsidRDefault="00C75EE9">
      <w:pPr>
        <w:spacing w:after="0" w:line="240" w:lineRule="auto"/>
      </w:pPr>
      <w:r>
        <w:separator/>
      </w:r>
    </w:p>
  </w:footnote>
  <w:footnote w:type="continuationSeparator" w:id="0">
    <w:p w:rsidR="00C75EE9" w:rsidRDefault="00C7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  <w:rPr>
        <w:rFonts w:hint="default"/>
      </w:rPr>
    </w:lvl>
  </w:abstractNum>
  <w:abstractNum w:abstractNumId="1" w15:restartNumberingAfterBreak="0">
    <w:nsid w:val="3D093D13"/>
    <w:multiLevelType w:val="hybridMultilevel"/>
    <w:tmpl w:val="675C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D35F4"/>
    <w:multiLevelType w:val="hybridMultilevel"/>
    <w:tmpl w:val="31AAAE34"/>
    <w:lvl w:ilvl="0" w:tplc="A0E894A6">
      <w:start w:val="1"/>
      <w:numFmt w:val="decimal"/>
      <w:lvlText w:val="%1."/>
      <w:lvlJc w:val="left"/>
      <w:pPr>
        <w:ind w:left="68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E68362">
      <w:start w:val="5"/>
      <w:numFmt w:val="decimal"/>
      <w:lvlText w:val="%2."/>
      <w:lvlJc w:val="left"/>
      <w:pPr>
        <w:ind w:left="235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BFB413D2">
      <w:numFmt w:val="bullet"/>
      <w:lvlText w:val="•"/>
      <w:lvlJc w:val="left"/>
      <w:pPr>
        <w:ind w:left="3236" w:hanging="240"/>
      </w:pPr>
      <w:rPr>
        <w:rFonts w:hint="default"/>
        <w:lang w:val="ru-RU" w:eastAsia="en-US" w:bidi="ar-SA"/>
      </w:rPr>
    </w:lvl>
    <w:lvl w:ilvl="3" w:tplc="B75A6536">
      <w:numFmt w:val="bullet"/>
      <w:lvlText w:val="•"/>
      <w:lvlJc w:val="left"/>
      <w:pPr>
        <w:ind w:left="4112" w:hanging="240"/>
      </w:pPr>
      <w:rPr>
        <w:rFonts w:hint="default"/>
        <w:lang w:val="ru-RU" w:eastAsia="en-US" w:bidi="ar-SA"/>
      </w:rPr>
    </w:lvl>
    <w:lvl w:ilvl="4" w:tplc="524EFCF8">
      <w:numFmt w:val="bullet"/>
      <w:lvlText w:val="•"/>
      <w:lvlJc w:val="left"/>
      <w:pPr>
        <w:ind w:left="4988" w:hanging="240"/>
      </w:pPr>
      <w:rPr>
        <w:rFonts w:hint="default"/>
        <w:lang w:val="ru-RU" w:eastAsia="en-US" w:bidi="ar-SA"/>
      </w:rPr>
    </w:lvl>
    <w:lvl w:ilvl="5" w:tplc="798692E6">
      <w:numFmt w:val="bullet"/>
      <w:lvlText w:val="•"/>
      <w:lvlJc w:val="left"/>
      <w:pPr>
        <w:ind w:left="5865" w:hanging="240"/>
      </w:pPr>
      <w:rPr>
        <w:rFonts w:hint="default"/>
        <w:lang w:val="ru-RU" w:eastAsia="en-US" w:bidi="ar-SA"/>
      </w:rPr>
    </w:lvl>
    <w:lvl w:ilvl="6" w:tplc="E6B43F2A">
      <w:numFmt w:val="bullet"/>
      <w:lvlText w:val="•"/>
      <w:lvlJc w:val="left"/>
      <w:pPr>
        <w:ind w:left="6741" w:hanging="240"/>
      </w:pPr>
      <w:rPr>
        <w:rFonts w:hint="default"/>
        <w:lang w:val="ru-RU" w:eastAsia="en-US" w:bidi="ar-SA"/>
      </w:rPr>
    </w:lvl>
    <w:lvl w:ilvl="7" w:tplc="81480E88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B6B021A6">
      <w:numFmt w:val="bullet"/>
      <w:lvlText w:val="•"/>
      <w:lvlJc w:val="left"/>
      <w:pPr>
        <w:ind w:left="8493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7C"/>
    <w:rsid w:val="000F262F"/>
    <w:rsid w:val="0020597C"/>
    <w:rsid w:val="00451EBB"/>
    <w:rsid w:val="00512FD0"/>
    <w:rsid w:val="0065419F"/>
    <w:rsid w:val="00707B76"/>
    <w:rsid w:val="00744C03"/>
    <w:rsid w:val="00AA4BDE"/>
    <w:rsid w:val="00B1007C"/>
    <w:rsid w:val="00C42519"/>
    <w:rsid w:val="00C673E5"/>
    <w:rsid w:val="00C75EE9"/>
    <w:rsid w:val="00FC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9F2A"/>
  <w15:chartTrackingRefBased/>
  <w15:docId w15:val="{D6DB3C20-FF8D-4D90-BDF1-3A0727D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7C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0597C"/>
    <w:rPr>
      <w:rFonts w:cs="Times New Roman"/>
      <w:i/>
    </w:rPr>
  </w:style>
  <w:style w:type="paragraph" w:styleId="a4">
    <w:name w:val="footer"/>
    <w:basedOn w:val="a"/>
    <w:link w:val="a5"/>
    <w:rsid w:val="0020597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5">
    <w:name w:val="Нижний колонтитул Знак"/>
    <w:basedOn w:val="a0"/>
    <w:link w:val="a4"/>
    <w:rsid w:val="0020597C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6">
    <w:name w:val="Body Text"/>
    <w:basedOn w:val="a"/>
    <w:link w:val="a7"/>
    <w:rsid w:val="000F262F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qFormat/>
    <w:rsid w:val="000F262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qFormat/>
    <w:rsid w:val="000F262F"/>
    <w:pPr>
      <w:suppressLineNumbers/>
    </w:pPr>
  </w:style>
  <w:style w:type="character" w:styleId="a9">
    <w:name w:val="Hyperlink"/>
    <w:rsid w:val="000F262F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1"/>
    <w:qFormat/>
    <w:rsid w:val="000F262F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paragraph" w:styleId="ac">
    <w:name w:val="No Spacing"/>
    <w:uiPriority w:val="1"/>
    <w:qFormat/>
    <w:rsid w:val="000F262F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TableParagraph">
    <w:name w:val="Table Paragraph"/>
    <w:basedOn w:val="a"/>
    <w:rsid w:val="00C673E5"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C673E5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2023-02-11T07:37:00Z</dcterms:created>
  <dcterms:modified xsi:type="dcterms:W3CDTF">2023-02-13T08:57:00Z</dcterms:modified>
</cp:coreProperties>
</file>